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2DC37" w14:textId="47E511B0" w:rsidR="00E30A12" w:rsidRPr="00222ABB" w:rsidRDefault="00E30A12" w:rsidP="004112CC">
      <w:pPr>
        <w:spacing w:line="240" w:lineRule="auto"/>
        <w:rPr>
          <w:rFonts w:ascii="Open Sans" w:hAnsi="Open Sans" w:cs="Open Sans"/>
          <w:b/>
          <w:sz w:val="40"/>
          <w:szCs w:val="40"/>
          <w:highlight w:val="yellow"/>
        </w:rPr>
      </w:pPr>
      <w:r w:rsidRPr="00222ABB">
        <w:rPr>
          <w:rFonts w:ascii="Open Sans" w:hAnsi="Open Sans" w:cs="Open Sans"/>
          <w:b/>
          <w:sz w:val="40"/>
          <w:szCs w:val="40"/>
          <w:highlight w:val="yellow"/>
        </w:rPr>
        <w:t xml:space="preserve">Make Sure You're </w:t>
      </w:r>
      <w:proofErr w:type="gramStart"/>
      <w:r w:rsidR="00157229" w:rsidRPr="00222ABB">
        <w:rPr>
          <w:rFonts w:ascii="Open Sans" w:hAnsi="Open Sans" w:cs="Open Sans"/>
          <w:b/>
          <w:sz w:val="40"/>
          <w:szCs w:val="40"/>
          <w:highlight w:val="yellow"/>
        </w:rPr>
        <w:t>In</w:t>
      </w:r>
      <w:proofErr w:type="gramEnd"/>
      <w:r w:rsidR="00157229" w:rsidRPr="00222ABB">
        <w:rPr>
          <w:rFonts w:ascii="Open Sans" w:hAnsi="Open Sans" w:cs="Open Sans"/>
          <w:b/>
          <w:sz w:val="40"/>
          <w:szCs w:val="40"/>
          <w:highlight w:val="yellow"/>
        </w:rPr>
        <w:t xml:space="preserve"> The </w:t>
      </w:r>
      <w:r w:rsidRPr="00222ABB">
        <w:rPr>
          <w:rFonts w:ascii="Open Sans" w:hAnsi="Open Sans" w:cs="Open Sans"/>
          <w:b/>
          <w:sz w:val="40"/>
          <w:szCs w:val="40"/>
          <w:highlight w:val="yellow"/>
        </w:rPr>
        <w:t>Right Niche</w:t>
      </w:r>
    </w:p>
    <w:p w14:paraId="7E006104" w14:textId="6F12F2C7"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Any discussion of high-ticket sales marketing must first begin with niche selection</w:t>
      </w:r>
      <w:r w:rsidRPr="005956F9">
        <w:rPr>
          <w:rFonts w:ascii="Open Sans" w:hAnsi="Open Sans" w:cs="Open Sans"/>
          <w:sz w:val="26"/>
          <w:szCs w:val="26"/>
        </w:rPr>
        <w:t>. Get this wrong and you are going to waste your time, effort and money.</w:t>
      </w:r>
    </w:p>
    <w:p w14:paraId="0593C0CA" w14:textId="1552E6AA"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This is non-negotiable</w:t>
      </w:r>
      <w:r w:rsidRPr="005956F9">
        <w:rPr>
          <w:rFonts w:ascii="Open Sans" w:hAnsi="Open Sans" w:cs="Open Sans"/>
          <w:sz w:val="26"/>
          <w:szCs w:val="26"/>
        </w:rPr>
        <w:t>. If you make a mistake with the niche that you pick to build your business on, you're going to fail. The truth is, not all niches pay the same.</w:t>
      </w:r>
    </w:p>
    <w:p w14:paraId="1022242F" w14:textId="2D75AAC2"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Niches are essentially subject matter categories involving your target audience’s problems, needs, or interests</w:t>
      </w:r>
      <w:r w:rsidRPr="005956F9">
        <w:rPr>
          <w:rFonts w:ascii="Open Sans" w:hAnsi="Open Sans" w:cs="Open Sans"/>
          <w:sz w:val="26"/>
          <w:szCs w:val="26"/>
        </w:rPr>
        <w:t>. These are different subjects and they attract different audiences. Some audiences are willing to pay a lot of money. Other audiences are not as willing.</w:t>
      </w:r>
    </w:p>
    <w:p w14:paraId="1BAD73D8" w14:textId="139D0083"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Even within the high paying audiences, there is a question of timing</w:t>
      </w:r>
      <w:r w:rsidRPr="005956F9">
        <w:rPr>
          <w:rFonts w:ascii="Open Sans" w:hAnsi="Open Sans" w:cs="Open Sans"/>
          <w:sz w:val="26"/>
          <w:szCs w:val="26"/>
        </w:rPr>
        <w:t>. There are certain products and service categories that compel people to spend a lot of money right away.</w:t>
      </w:r>
    </w:p>
    <w:p w14:paraId="43DE6E8C" w14:textId="13B98771"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Unfortunately, these are relatively few</w:t>
      </w:r>
      <w:r w:rsidRPr="005956F9">
        <w:rPr>
          <w:rFonts w:ascii="Open Sans" w:hAnsi="Open Sans" w:cs="Open Sans"/>
          <w:sz w:val="26"/>
          <w:szCs w:val="26"/>
        </w:rPr>
        <w:t>. These are comparatively few when you line them up with all the other niches out there.</w:t>
      </w:r>
    </w:p>
    <w:p w14:paraId="0FF4B8FE" w14:textId="0C68E1A3"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Ideally, this is where you should be</w:t>
      </w:r>
      <w:r w:rsidRPr="005956F9">
        <w:rPr>
          <w:rFonts w:ascii="Open Sans" w:hAnsi="Open Sans" w:cs="Open Sans"/>
          <w:sz w:val="26"/>
          <w:szCs w:val="26"/>
        </w:rPr>
        <w:t>. You should look for niches that pay really well, and people need to order merchandise or services almost immediately.</w:t>
      </w:r>
    </w:p>
    <w:p w14:paraId="03FE3E98" w14:textId="25C3CEC3" w:rsidR="00E30A12" w:rsidRPr="00222ABB" w:rsidRDefault="00157229" w:rsidP="004112CC">
      <w:pPr>
        <w:spacing w:line="240" w:lineRule="auto"/>
        <w:rPr>
          <w:rFonts w:ascii="Open Sans" w:hAnsi="Open Sans" w:cs="Open Sans"/>
          <w:b/>
          <w:sz w:val="30"/>
          <w:szCs w:val="30"/>
          <w:highlight w:val="yellow"/>
        </w:rPr>
      </w:pPr>
      <w:r w:rsidRPr="00222ABB">
        <w:rPr>
          <w:rFonts w:ascii="Open Sans" w:hAnsi="Open Sans" w:cs="Open Sans"/>
          <w:b/>
          <w:sz w:val="30"/>
          <w:szCs w:val="30"/>
          <w:highlight w:val="yellow"/>
        </w:rPr>
        <w:t>The Reality: Most Niches Pay Poorly</w:t>
      </w:r>
    </w:p>
    <w:p w14:paraId="52FBC4CD" w14:textId="2F29A9E2"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There, I said it</w:t>
      </w:r>
      <w:r w:rsidRPr="005956F9">
        <w:rPr>
          <w:rFonts w:ascii="Open Sans" w:hAnsi="Open Sans" w:cs="Open Sans"/>
          <w:sz w:val="26"/>
          <w:szCs w:val="26"/>
        </w:rPr>
        <w:t>. Most niches don't pay all that well.</w:t>
      </w:r>
    </w:p>
    <w:p w14:paraId="370AA4F0" w14:textId="49B18807"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Well, this might rub you the wrong way</w:t>
      </w:r>
      <w:r w:rsidRPr="005956F9">
        <w:rPr>
          <w:rFonts w:ascii="Open Sans" w:hAnsi="Open Sans" w:cs="Open Sans"/>
          <w:sz w:val="26"/>
          <w:szCs w:val="26"/>
        </w:rPr>
        <w:t xml:space="preserve">. You might tell me that when you check Google's Keyword Planner tool, you notice that a lot of niches that you're interested in </w:t>
      </w:r>
      <w:proofErr w:type="gramStart"/>
      <w:r w:rsidRPr="005956F9">
        <w:rPr>
          <w:rFonts w:ascii="Open Sans" w:hAnsi="Open Sans" w:cs="Open Sans"/>
          <w:sz w:val="26"/>
          <w:szCs w:val="26"/>
        </w:rPr>
        <w:t>actually command</w:t>
      </w:r>
      <w:proofErr w:type="gramEnd"/>
      <w:r w:rsidRPr="005956F9">
        <w:rPr>
          <w:rFonts w:ascii="Open Sans" w:hAnsi="Open Sans" w:cs="Open Sans"/>
          <w:sz w:val="26"/>
          <w:szCs w:val="26"/>
        </w:rPr>
        <w:t xml:space="preserve"> fairly high PPC (Pay Per Click) figures.</w:t>
      </w:r>
    </w:p>
    <w:p w14:paraId="2A864079" w14:textId="62EFF01A" w:rsidR="00E30A12" w:rsidRPr="005956F9" w:rsidRDefault="00E30A12" w:rsidP="004112CC">
      <w:pPr>
        <w:spacing w:line="240" w:lineRule="auto"/>
        <w:rPr>
          <w:rFonts w:ascii="Open Sans" w:hAnsi="Open Sans" w:cs="Open Sans"/>
          <w:sz w:val="26"/>
          <w:szCs w:val="26"/>
        </w:rPr>
      </w:pPr>
      <w:r w:rsidRPr="002C0B57">
        <w:rPr>
          <w:rFonts w:ascii="Open Sans" w:hAnsi="Open Sans" w:cs="Open Sans"/>
          <w:sz w:val="26"/>
          <w:szCs w:val="26"/>
          <w:highlight w:val="yellow"/>
        </w:rPr>
        <w:t>My answer is, "Look closer."</w:t>
      </w:r>
      <w:bookmarkStart w:id="0" w:name="_GoBack"/>
      <w:bookmarkEnd w:id="0"/>
    </w:p>
    <w:p w14:paraId="4DDB63DA" w14:textId="52A12C95"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If you pay attention to those figures, it turns out that, in many cases, for people to click on an ad that pays that much, they must be really, really interested already</w:t>
      </w:r>
      <w:r w:rsidRPr="005956F9">
        <w:rPr>
          <w:rFonts w:ascii="Open Sans" w:hAnsi="Open Sans" w:cs="Open Sans"/>
          <w:sz w:val="26"/>
          <w:szCs w:val="26"/>
        </w:rPr>
        <w:t>. In other words, they have been prequalified and they are ready to buy.</w:t>
      </w:r>
    </w:p>
    <w:p w14:paraId="33AA2B90" w14:textId="632A4FB1"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That's usually not the case</w:t>
      </w:r>
      <w:r w:rsidRPr="005956F9">
        <w:rPr>
          <w:rFonts w:ascii="Open Sans" w:hAnsi="Open Sans" w:cs="Open Sans"/>
          <w:sz w:val="26"/>
          <w:szCs w:val="26"/>
        </w:rPr>
        <w:t>. Usually, people are interested in a wide range of topics, but they're not ready to buy. They're ready to do a lot of research, they don't have a problem with comparing different sources of information, but when it comes to buying, they're not quite there.</w:t>
      </w:r>
    </w:p>
    <w:p w14:paraId="579D015C" w14:textId="5ED12835" w:rsidR="00E30A12" w:rsidRPr="005956F9" w:rsidRDefault="00E30A12" w:rsidP="004112CC">
      <w:pPr>
        <w:spacing w:line="240" w:lineRule="auto"/>
        <w:rPr>
          <w:rFonts w:ascii="Open Sans" w:hAnsi="Open Sans" w:cs="Open Sans"/>
          <w:sz w:val="26"/>
          <w:szCs w:val="26"/>
        </w:rPr>
      </w:pPr>
      <w:proofErr w:type="gramStart"/>
      <w:r w:rsidRPr="005956F9">
        <w:rPr>
          <w:rFonts w:ascii="Open Sans" w:hAnsi="Open Sans" w:cs="Open Sans"/>
          <w:sz w:val="26"/>
          <w:szCs w:val="26"/>
        </w:rPr>
        <w:t>This is why</w:t>
      </w:r>
      <w:proofErr w:type="gramEnd"/>
      <w:r w:rsidRPr="005956F9">
        <w:rPr>
          <w:rFonts w:ascii="Open Sans" w:hAnsi="Open Sans" w:cs="Open Sans"/>
          <w:sz w:val="26"/>
          <w:szCs w:val="26"/>
        </w:rPr>
        <w:t xml:space="preserve"> I can say, with utmost confidence, that most niches pay poorly when you look at immediacy.</w:t>
      </w:r>
    </w:p>
    <w:p w14:paraId="5CED0582" w14:textId="3F776F40"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 xml:space="preserve">It's not enough that people may pay good money for a </w:t>
      </w:r>
      <w:proofErr w:type="gramStart"/>
      <w:r w:rsidRPr="005956F9">
        <w:rPr>
          <w:rFonts w:ascii="Open Sans" w:hAnsi="Open Sans" w:cs="Open Sans"/>
          <w:sz w:val="26"/>
          <w:szCs w:val="26"/>
          <w:highlight w:val="yellow"/>
        </w:rPr>
        <w:t>particular range</w:t>
      </w:r>
      <w:proofErr w:type="gramEnd"/>
      <w:r w:rsidRPr="005956F9">
        <w:rPr>
          <w:rFonts w:ascii="Open Sans" w:hAnsi="Open Sans" w:cs="Open Sans"/>
          <w:sz w:val="26"/>
          <w:szCs w:val="26"/>
          <w:highlight w:val="yellow"/>
        </w:rPr>
        <w:t xml:space="preserve"> of merchandise or a particular type of service</w:t>
      </w:r>
      <w:r w:rsidRPr="005956F9">
        <w:rPr>
          <w:rFonts w:ascii="Open Sans" w:hAnsi="Open Sans" w:cs="Open Sans"/>
          <w:sz w:val="26"/>
          <w:szCs w:val="26"/>
        </w:rPr>
        <w:t>. That's not the issue.</w:t>
      </w:r>
    </w:p>
    <w:p w14:paraId="71EB1830" w14:textId="1794509A"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rPr>
        <w:lastRenderedPageBreak/>
        <w:t xml:space="preserve">The issue is how willing they are to pay. </w:t>
      </w:r>
    </w:p>
    <w:p w14:paraId="591AE0D4" w14:textId="3B9A61E6" w:rsidR="00E30A12" w:rsidRPr="00222ABB" w:rsidRDefault="00E30A12" w:rsidP="004112CC">
      <w:pPr>
        <w:spacing w:line="240" w:lineRule="auto"/>
        <w:rPr>
          <w:rFonts w:ascii="Open Sans" w:hAnsi="Open Sans" w:cs="Open Sans"/>
          <w:b/>
          <w:sz w:val="30"/>
          <w:szCs w:val="30"/>
          <w:highlight w:val="yellow"/>
        </w:rPr>
      </w:pPr>
      <w:r w:rsidRPr="00222ABB">
        <w:rPr>
          <w:rFonts w:ascii="Open Sans" w:hAnsi="Open Sans" w:cs="Open Sans"/>
          <w:b/>
          <w:sz w:val="30"/>
          <w:szCs w:val="30"/>
          <w:highlight w:val="yellow"/>
        </w:rPr>
        <w:t xml:space="preserve">Don't Build Your House </w:t>
      </w:r>
      <w:proofErr w:type="gramStart"/>
      <w:r w:rsidR="00157229" w:rsidRPr="00222ABB">
        <w:rPr>
          <w:rFonts w:ascii="Open Sans" w:hAnsi="Open Sans" w:cs="Open Sans"/>
          <w:b/>
          <w:sz w:val="30"/>
          <w:szCs w:val="30"/>
          <w:highlight w:val="yellow"/>
        </w:rPr>
        <w:t>On</w:t>
      </w:r>
      <w:proofErr w:type="gramEnd"/>
      <w:r w:rsidR="00157229" w:rsidRPr="00222ABB">
        <w:rPr>
          <w:rFonts w:ascii="Open Sans" w:hAnsi="Open Sans" w:cs="Open Sans"/>
          <w:b/>
          <w:sz w:val="30"/>
          <w:szCs w:val="30"/>
          <w:highlight w:val="yellow"/>
        </w:rPr>
        <w:t xml:space="preserve"> </w:t>
      </w:r>
      <w:r w:rsidRPr="00222ABB">
        <w:rPr>
          <w:rFonts w:ascii="Open Sans" w:hAnsi="Open Sans" w:cs="Open Sans"/>
          <w:b/>
          <w:sz w:val="30"/>
          <w:szCs w:val="30"/>
          <w:highlight w:val="yellow"/>
        </w:rPr>
        <w:t>Sand</w:t>
      </w:r>
    </w:p>
    <w:p w14:paraId="0684D26B" w14:textId="4CC5BA26"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To make matters worse, the best niches (high pay, high demand) tend to get saturated very quickly</w:t>
      </w:r>
      <w:r w:rsidRPr="005956F9">
        <w:rPr>
          <w:rFonts w:ascii="Open Sans" w:hAnsi="Open Sans" w:cs="Open Sans"/>
          <w:sz w:val="26"/>
          <w:szCs w:val="26"/>
        </w:rPr>
        <w:t xml:space="preserve">. It's easy to see why. </w:t>
      </w:r>
    </w:p>
    <w:p w14:paraId="1191EF5B" w14:textId="39966ECB"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rPr>
        <w:t>You need to build your business on a solid foundation.</w:t>
      </w:r>
    </w:p>
    <w:p w14:paraId="36BD7B99" w14:textId="3F4ED0F3"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This means that your target niche must be lucrative enough and must have a high sense of buyer urgency</w:t>
      </w:r>
      <w:r w:rsidRPr="005956F9">
        <w:rPr>
          <w:rFonts w:ascii="Open Sans" w:hAnsi="Open Sans" w:cs="Open Sans"/>
          <w:sz w:val="26"/>
          <w:szCs w:val="26"/>
        </w:rPr>
        <w:t>. Otherwise, you are building your house on sand. You can build tons of these and end up making very little money.</w:t>
      </w:r>
    </w:p>
    <w:p w14:paraId="6812F7BC" w14:textId="5DA3558C" w:rsidR="00E30A12"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rPr>
        <w:t>Unless you want to play the volume game, where you are cranking out hundreds of websites, and each of these websites make, at best, a couple of dollars a day, you're going to have to be more careful about niche selection.</w:t>
      </w:r>
    </w:p>
    <w:p w14:paraId="04162F69" w14:textId="0418EC7C" w:rsidR="008C0340" w:rsidRPr="005956F9" w:rsidRDefault="00E30A12" w:rsidP="004112CC">
      <w:pPr>
        <w:spacing w:line="240" w:lineRule="auto"/>
        <w:rPr>
          <w:rFonts w:ascii="Open Sans" w:hAnsi="Open Sans" w:cs="Open Sans"/>
          <w:sz w:val="26"/>
          <w:szCs w:val="26"/>
        </w:rPr>
      </w:pPr>
      <w:r w:rsidRPr="005956F9">
        <w:rPr>
          <w:rFonts w:ascii="Open Sans" w:hAnsi="Open Sans" w:cs="Open Sans"/>
          <w:sz w:val="26"/>
          <w:szCs w:val="26"/>
          <w:highlight w:val="yellow"/>
        </w:rPr>
        <w:t>You have to be systematic and methodical regarding the type of business you build and the platform you choose to convert your traffic</w:t>
      </w:r>
      <w:r w:rsidRPr="005956F9">
        <w:rPr>
          <w:rFonts w:ascii="Open Sans" w:hAnsi="Open Sans" w:cs="Open Sans"/>
          <w:sz w:val="26"/>
          <w:szCs w:val="26"/>
        </w:rPr>
        <w:t>. You also have to be systematic about getting the right kind of traffic and qualifying it, so it is more likely to convert. All of this boils down to selecting the right niche.</w:t>
      </w:r>
    </w:p>
    <w:sectPr w:rsidR="008C0340" w:rsidRPr="005956F9" w:rsidSect="005956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A12"/>
    <w:rsid w:val="00157229"/>
    <w:rsid w:val="00170832"/>
    <w:rsid w:val="00222ABB"/>
    <w:rsid w:val="002C0B57"/>
    <w:rsid w:val="004112CC"/>
    <w:rsid w:val="005956F9"/>
    <w:rsid w:val="008C0340"/>
    <w:rsid w:val="00E30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405C5"/>
  <w15:chartTrackingRefBased/>
  <w15:docId w15:val="{630599AA-4A5B-409F-B47C-199EC56C5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2CC"/>
  </w:style>
  <w:style w:type="paragraph" w:styleId="Heading1">
    <w:name w:val="heading 1"/>
    <w:basedOn w:val="Normal"/>
    <w:next w:val="Normal"/>
    <w:link w:val="Heading1Char"/>
    <w:uiPriority w:val="9"/>
    <w:qFormat/>
    <w:rsid w:val="004112CC"/>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4112CC"/>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4112CC"/>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4112CC"/>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4112CC"/>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4112CC"/>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4112CC"/>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4112CC"/>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4112CC"/>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12CC"/>
    <w:pPr>
      <w:spacing w:after="0" w:line="240" w:lineRule="auto"/>
    </w:pPr>
  </w:style>
  <w:style w:type="character" w:customStyle="1" w:styleId="Heading1Char">
    <w:name w:val="Heading 1 Char"/>
    <w:basedOn w:val="DefaultParagraphFont"/>
    <w:link w:val="Heading1"/>
    <w:uiPriority w:val="9"/>
    <w:rsid w:val="004112CC"/>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4112CC"/>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4112CC"/>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4112CC"/>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4112CC"/>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4112CC"/>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4112CC"/>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4112CC"/>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4112CC"/>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4112CC"/>
    <w:pPr>
      <w:spacing w:line="240" w:lineRule="auto"/>
    </w:pPr>
    <w:rPr>
      <w:b/>
      <w:bCs/>
      <w:smallCaps/>
      <w:color w:val="595959" w:themeColor="text1" w:themeTint="A6"/>
    </w:rPr>
  </w:style>
  <w:style w:type="paragraph" w:styleId="Title">
    <w:name w:val="Title"/>
    <w:basedOn w:val="Normal"/>
    <w:next w:val="Normal"/>
    <w:link w:val="TitleChar"/>
    <w:uiPriority w:val="10"/>
    <w:qFormat/>
    <w:rsid w:val="004112C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4112CC"/>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4112CC"/>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4112CC"/>
    <w:rPr>
      <w:rFonts w:asciiTheme="majorHAnsi" w:eastAsiaTheme="majorEastAsia" w:hAnsiTheme="majorHAnsi" w:cstheme="majorBidi"/>
      <w:sz w:val="30"/>
      <w:szCs w:val="30"/>
    </w:rPr>
  </w:style>
  <w:style w:type="character" w:styleId="Strong">
    <w:name w:val="Strong"/>
    <w:basedOn w:val="DefaultParagraphFont"/>
    <w:uiPriority w:val="22"/>
    <w:qFormat/>
    <w:rsid w:val="004112CC"/>
    <w:rPr>
      <w:b/>
      <w:bCs/>
    </w:rPr>
  </w:style>
  <w:style w:type="character" w:styleId="Emphasis">
    <w:name w:val="Emphasis"/>
    <w:basedOn w:val="DefaultParagraphFont"/>
    <w:uiPriority w:val="20"/>
    <w:qFormat/>
    <w:rsid w:val="004112CC"/>
    <w:rPr>
      <w:i/>
      <w:iCs/>
      <w:color w:val="70AD47" w:themeColor="accent6"/>
    </w:rPr>
  </w:style>
  <w:style w:type="paragraph" w:styleId="Quote">
    <w:name w:val="Quote"/>
    <w:basedOn w:val="Normal"/>
    <w:next w:val="Normal"/>
    <w:link w:val="QuoteChar"/>
    <w:uiPriority w:val="29"/>
    <w:qFormat/>
    <w:rsid w:val="004112CC"/>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4112CC"/>
    <w:rPr>
      <w:i/>
      <w:iCs/>
      <w:color w:val="262626" w:themeColor="text1" w:themeTint="D9"/>
    </w:rPr>
  </w:style>
  <w:style w:type="paragraph" w:styleId="IntenseQuote">
    <w:name w:val="Intense Quote"/>
    <w:basedOn w:val="Normal"/>
    <w:next w:val="Normal"/>
    <w:link w:val="IntenseQuoteChar"/>
    <w:uiPriority w:val="30"/>
    <w:qFormat/>
    <w:rsid w:val="004112CC"/>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4112CC"/>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4112CC"/>
    <w:rPr>
      <w:i/>
      <w:iCs/>
    </w:rPr>
  </w:style>
  <w:style w:type="character" w:styleId="IntenseEmphasis">
    <w:name w:val="Intense Emphasis"/>
    <w:basedOn w:val="DefaultParagraphFont"/>
    <w:uiPriority w:val="21"/>
    <w:qFormat/>
    <w:rsid w:val="004112CC"/>
    <w:rPr>
      <w:b/>
      <w:bCs/>
      <w:i/>
      <w:iCs/>
    </w:rPr>
  </w:style>
  <w:style w:type="character" w:styleId="SubtleReference">
    <w:name w:val="Subtle Reference"/>
    <w:basedOn w:val="DefaultParagraphFont"/>
    <w:uiPriority w:val="31"/>
    <w:qFormat/>
    <w:rsid w:val="004112CC"/>
    <w:rPr>
      <w:smallCaps/>
      <w:color w:val="595959" w:themeColor="text1" w:themeTint="A6"/>
    </w:rPr>
  </w:style>
  <w:style w:type="character" w:styleId="IntenseReference">
    <w:name w:val="Intense Reference"/>
    <w:basedOn w:val="DefaultParagraphFont"/>
    <w:uiPriority w:val="32"/>
    <w:qFormat/>
    <w:rsid w:val="004112CC"/>
    <w:rPr>
      <w:b/>
      <w:bCs/>
      <w:smallCaps/>
      <w:color w:val="70AD47" w:themeColor="accent6"/>
    </w:rPr>
  </w:style>
  <w:style w:type="character" w:styleId="BookTitle">
    <w:name w:val="Book Title"/>
    <w:basedOn w:val="DefaultParagraphFont"/>
    <w:uiPriority w:val="33"/>
    <w:qFormat/>
    <w:rsid w:val="004112CC"/>
    <w:rPr>
      <w:b/>
      <w:bCs/>
      <w:caps w:val="0"/>
      <w:smallCaps/>
      <w:spacing w:val="7"/>
      <w:sz w:val="21"/>
      <w:szCs w:val="21"/>
    </w:rPr>
  </w:style>
  <w:style w:type="paragraph" w:styleId="TOCHeading">
    <w:name w:val="TOC Heading"/>
    <w:basedOn w:val="Heading1"/>
    <w:next w:val="Normal"/>
    <w:uiPriority w:val="39"/>
    <w:semiHidden/>
    <w:unhideWhenUsed/>
    <w:qFormat/>
    <w:rsid w:val="004112C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492</Words>
  <Characters>2708</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7</cp:revision>
  <dcterms:created xsi:type="dcterms:W3CDTF">2019-04-04T20:49:00Z</dcterms:created>
  <dcterms:modified xsi:type="dcterms:W3CDTF">2019-04-05T19:01:00Z</dcterms:modified>
</cp:coreProperties>
</file>